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3E7" w:rsidRPr="001563E7" w:rsidRDefault="001563E7" w:rsidP="001563E7">
      <w:pPr>
        <w:jc w:val="center"/>
        <w:rPr>
          <w:rFonts w:ascii="楷体_GB2312" w:eastAsia="楷体_GB2312" w:hAnsi="Calibri"/>
          <w:sz w:val="44"/>
          <w:szCs w:val="44"/>
        </w:rPr>
      </w:pPr>
      <w:r>
        <w:rPr>
          <w:rFonts w:ascii="楷体_GB2312" w:eastAsia="楷体_GB2312" w:hAnsi="Calibri" w:hint="eastAsia"/>
          <w:b/>
          <w:sz w:val="44"/>
          <w:szCs w:val="44"/>
        </w:rPr>
        <w:t>授权委托书</w:t>
      </w:r>
      <w:r>
        <w:rPr>
          <w:rFonts w:ascii="楷体_GB2312" w:eastAsia="楷体_GB2312" w:hAnsi="Calibri" w:hint="eastAsia"/>
          <w:sz w:val="44"/>
          <w:szCs w:val="44"/>
        </w:rPr>
        <w:t xml:space="preserve">   </w:t>
      </w:r>
    </w:p>
    <w:p w:rsidR="001563E7" w:rsidRDefault="001563E7" w:rsidP="001563E7">
      <w:pPr>
        <w:spacing w:line="760" w:lineRule="exact"/>
        <w:ind w:leftChars="120" w:left="252" w:firstLineChars="200" w:firstLine="560"/>
        <w:rPr>
          <w:rFonts w:ascii="楷体_GB2312" w:eastAsia="楷体_GB2312" w:hAnsi="Calibri"/>
          <w:sz w:val="28"/>
          <w:szCs w:val="28"/>
        </w:rPr>
      </w:pPr>
      <w:r>
        <w:rPr>
          <w:rFonts w:ascii="楷体_GB2312" w:eastAsia="楷体_GB2312" w:hAnsi="Calibri" w:hint="eastAsia"/>
          <w:sz w:val="28"/>
          <w:szCs w:val="28"/>
        </w:rPr>
        <w:t>委托人根据《中华人民共和国民事诉讼法》的相关规定，特委托湖南</w:t>
      </w:r>
      <w:r w:rsidRPr="001563E7">
        <w:rPr>
          <w:rFonts w:ascii="楷体_GB2312" w:eastAsia="楷体_GB2312" w:hAnsi="Calibri" w:hint="eastAsia"/>
          <w:sz w:val="28"/>
          <w:szCs w:val="28"/>
        </w:rPr>
        <w:t>隆言宏盛</w:t>
      </w:r>
      <w:r>
        <w:rPr>
          <w:rFonts w:ascii="楷体_GB2312" w:eastAsia="楷体_GB2312" w:hAnsi="Calibri" w:hint="eastAsia"/>
          <w:sz w:val="28"/>
          <w:szCs w:val="28"/>
        </w:rPr>
        <w:t>律师事务所</w:t>
      </w:r>
      <w:r>
        <w:rPr>
          <w:rFonts w:ascii="楷体_GB2312" w:eastAsia="楷体_GB2312" w:hAnsi="Calibri"/>
          <w:b/>
          <w:sz w:val="28"/>
          <w:szCs w:val="28"/>
          <w:u w:val="single"/>
        </w:rPr>
        <w:t xml:space="preserve">            </w:t>
      </w:r>
      <w:r>
        <w:rPr>
          <w:rFonts w:ascii="楷体_GB2312" w:eastAsia="楷体_GB2312" w:hAnsi="Calibri" w:hint="eastAsia"/>
          <w:sz w:val="28"/>
          <w:szCs w:val="28"/>
        </w:rPr>
        <w:t>律师、</w:t>
      </w:r>
      <w:r>
        <w:rPr>
          <w:rFonts w:ascii="楷体_GB2312" w:eastAsia="楷体_GB2312" w:hAnsi="Calibri"/>
          <w:sz w:val="28"/>
          <w:szCs w:val="28"/>
          <w:u w:val="single"/>
        </w:rPr>
        <w:t xml:space="preserve">           </w:t>
      </w:r>
      <w:r>
        <w:rPr>
          <w:rFonts w:ascii="楷体_GB2312" w:eastAsia="楷体_GB2312" w:hAnsi="Calibri" w:hint="eastAsia"/>
          <w:sz w:val="28"/>
          <w:szCs w:val="28"/>
        </w:rPr>
        <w:t>律师作为委托人与</w:t>
      </w:r>
      <w:r>
        <w:rPr>
          <w:rFonts w:ascii="楷体_GB2312" w:eastAsia="楷体_GB2312" w:hAnsi="Calibri"/>
          <w:sz w:val="28"/>
          <w:szCs w:val="28"/>
          <w:u w:val="single"/>
        </w:rPr>
        <w:t xml:space="preserve">                   </w:t>
      </w:r>
      <w:r w:rsidR="002D19C7">
        <w:rPr>
          <w:rFonts w:ascii="楷体_GB2312" w:eastAsia="楷体_GB2312" w:hAnsi="Calibri"/>
          <w:sz w:val="28"/>
          <w:szCs w:val="28"/>
          <w:u w:val="single"/>
        </w:rPr>
        <w:t xml:space="preserve">  </w:t>
      </w:r>
      <w:r>
        <w:rPr>
          <w:rFonts w:ascii="楷体_GB2312" w:eastAsia="楷体_GB2312" w:hAnsi="Calibri"/>
          <w:sz w:val="28"/>
          <w:szCs w:val="28"/>
          <w:u w:val="single"/>
        </w:rPr>
        <w:t xml:space="preserve"> </w:t>
      </w:r>
      <w:r w:rsidR="002D19C7">
        <w:rPr>
          <w:rFonts w:ascii="楷体_GB2312" w:eastAsia="楷体_GB2312" w:hAnsi="Calibri"/>
          <w:sz w:val="28"/>
          <w:szCs w:val="28"/>
          <w:u w:val="single"/>
        </w:rPr>
        <w:t xml:space="preserve">  </w:t>
      </w:r>
      <w:r>
        <w:rPr>
          <w:rFonts w:ascii="楷体_GB2312" w:eastAsia="楷体_GB2312" w:hAnsi="Calibri"/>
          <w:sz w:val="28"/>
          <w:szCs w:val="28"/>
          <w:u w:val="single"/>
        </w:rPr>
        <w:t xml:space="preserve"> </w:t>
      </w:r>
      <w:r>
        <w:rPr>
          <w:rFonts w:ascii="楷体_GB2312" w:eastAsia="楷体_GB2312" w:hAnsi="Calibri" w:hint="eastAsia"/>
          <w:sz w:val="28"/>
          <w:szCs w:val="28"/>
        </w:rPr>
        <w:t>案件的</w:t>
      </w:r>
      <w:r w:rsidR="002D19C7">
        <w:rPr>
          <w:rFonts w:ascii="楷体_GB2312" w:eastAsia="楷体_GB2312" w:hAnsi="Calibri"/>
          <w:sz w:val="28"/>
          <w:szCs w:val="28"/>
          <w:u w:val="single"/>
        </w:rPr>
        <w:t xml:space="preserve">         </w:t>
      </w:r>
      <w:r w:rsidR="002D19C7">
        <w:rPr>
          <w:rFonts w:ascii="楷体_GB2312" w:eastAsia="楷体_GB2312" w:hAnsi="Calibri" w:hint="eastAsia"/>
          <w:sz w:val="28"/>
          <w:szCs w:val="28"/>
        </w:rPr>
        <w:t>程序的</w:t>
      </w:r>
      <w:r>
        <w:rPr>
          <w:rFonts w:ascii="楷体_GB2312" w:eastAsia="楷体_GB2312" w:hAnsi="Calibri" w:hint="eastAsia"/>
          <w:sz w:val="28"/>
          <w:szCs w:val="28"/>
        </w:rPr>
        <w:t>代理人。</w:t>
      </w:r>
    </w:p>
    <w:p w:rsidR="001563E7" w:rsidRDefault="002D19C7" w:rsidP="001563E7">
      <w:pPr>
        <w:spacing w:line="760" w:lineRule="exact"/>
        <w:ind w:leftChars="120" w:left="252" w:firstLineChars="200" w:firstLine="560"/>
        <w:rPr>
          <w:rFonts w:ascii="楷体_GB2312" w:eastAsia="楷体_GB2312" w:hAnsi="宋体" w:cs="Arial"/>
          <w:sz w:val="28"/>
          <w:szCs w:val="28"/>
        </w:rPr>
      </w:pPr>
      <w:bookmarkStart w:id="0" w:name="_Hlk5446019"/>
      <w:r w:rsidRPr="002D19C7">
        <w:rPr>
          <w:rFonts w:ascii="楷体_GB2312" w:eastAsia="楷体_GB2312" w:hAnsi="Calibri" w:hint="eastAsia"/>
          <w:sz w:val="28"/>
          <w:szCs w:val="28"/>
        </w:rPr>
        <w:t>一、</w:t>
      </w:r>
      <w:r w:rsidR="001563E7">
        <w:rPr>
          <w:rFonts w:ascii="楷体_GB2312" w:eastAsia="楷体_GB2312" w:hAnsi="Calibri"/>
          <w:sz w:val="28"/>
          <w:szCs w:val="28"/>
          <w:u w:val="single"/>
        </w:rPr>
        <w:t xml:space="preserve">            </w:t>
      </w:r>
      <w:r w:rsidR="001563E7">
        <w:rPr>
          <w:rFonts w:ascii="楷体_GB2312" w:eastAsia="楷体_GB2312" w:hAnsi="Calibri" w:hint="eastAsia"/>
          <w:sz w:val="28"/>
          <w:szCs w:val="28"/>
        </w:rPr>
        <w:t>律师代理权限为:</w:t>
      </w:r>
      <w:r w:rsidR="001563E7">
        <w:rPr>
          <w:rFonts w:ascii="楷体_GB2312" w:eastAsia="楷体_GB2312" w:hAnsi="宋体" w:cs="Arial" w:hint="eastAsia"/>
          <w:sz w:val="28"/>
          <w:szCs w:val="28"/>
        </w:rPr>
        <w:t xml:space="preserve"> 【</w:t>
      </w:r>
      <w:r w:rsidR="001563E7" w:rsidRPr="001563E7">
        <w:rPr>
          <w:rFonts w:ascii="楷体_GB2312" w:eastAsia="楷体_GB2312" w:hAnsi="宋体" w:cs="Arial"/>
          <w:sz w:val="28"/>
          <w:szCs w:val="28"/>
          <w:u w:val="single"/>
        </w:rPr>
        <w:t xml:space="preserve">          </w:t>
      </w:r>
      <w:r w:rsidR="001563E7">
        <w:rPr>
          <w:rFonts w:ascii="楷体_GB2312" w:eastAsia="楷体_GB2312" w:hAnsi="宋体" w:cs="Arial" w:hint="eastAsia"/>
          <w:sz w:val="28"/>
          <w:szCs w:val="28"/>
        </w:rPr>
        <w:t>】</w:t>
      </w:r>
    </w:p>
    <w:bookmarkEnd w:id="0"/>
    <w:p w:rsidR="001563E7" w:rsidRDefault="001563E7" w:rsidP="001563E7">
      <w:pPr>
        <w:spacing w:line="760" w:lineRule="exact"/>
        <w:ind w:leftChars="120" w:left="252" w:firstLineChars="200" w:firstLine="560"/>
        <w:rPr>
          <w:rFonts w:ascii="楷体_GB2312" w:eastAsia="楷体_GB2312" w:hAnsi="Calibri"/>
          <w:sz w:val="28"/>
          <w:szCs w:val="28"/>
        </w:rPr>
      </w:pPr>
      <w:r>
        <w:rPr>
          <w:rFonts w:ascii="楷体_GB2312" w:eastAsia="楷体_GB2312" w:hAnsi="宋体" w:cs="Arial"/>
          <w:sz w:val="28"/>
          <w:szCs w:val="28"/>
        </w:rPr>
        <w:t>1</w:t>
      </w:r>
      <w:r>
        <w:rPr>
          <w:rFonts w:ascii="楷体_GB2312" w:eastAsia="楷体_GB2312" w:hAnsi="宋体" w:cs="Arial" w:hint="eastAsia"/>
          <w:sz w:val="28"/>
          <w:szCs w:val="28"/>
        </w:rPr>
        <w:t>、</w:t>
      </w:r>
      <w:r>
        <w:rPr>
          <w:rFonts w:ascii="楷体_GB2312" w:eastAsia="楷体_GB2312" w:hAnsi="宋体" w:cs="Arial" w:hint="eastAsia"/>
          <w:b/>
          <w:sz w:val="28"/>
          <w:szCs w:val="28"/>
          <w:u w:val="single"/>
        </w:rPr>
        <w:t>特别授权代理</w:t>
      </w:r>
      <w:r>
        <w:rPr>
          <w:rFonts w:ascii="楷体_GB2312" w:eastAsia="楷体_GB2312" w:hAnsi="宋体" w:cs="Arial" w:hint="eastAsia"/>
          <w:sz w:val="28"/>
          <w:szCs w:val="28"/>
          <w:u w:val="single"/>
        </w:rPr>
        <w:t>：</w:t>
      </w:r>
      <w:r w:rsidRPr="001563E7">
        <w:rPr>
          <w:rFonts w:ascii="楷体_GB2312" w:eastAsia="楷体_GB2312" w:hAnsi="宋体" w:cs="Arial" w:hint="eastAsia"/>
          <w:sz w:val="28"/>
          <w:szCs w:val="28"/>
          <w:u w:val="single"/>
        </w:rPr>
        <w:t>包括代为</w:t>
      </w:r>
      <w:r>
        <w:rPr>
          <w:rFonts w:ascii="楷体_GB2312" w:eastAsia="楷体_GB2312" w:hAnsi="宋体" w:cs="Arial" w:hint="eastAsia"/>
          <w:sz w:val="28"/>
          <w:szCs w:val="28"/>
          <w:u w:val="single"/>
        </w:rPr>
        <w:t>提起诉讼</w:t>
      </w:r>
      <w:r w:rsidR="00C23DB1">
        <w:rPr>
          <w:rFonts w:ascii="楷体_GB2312" w:eastAsia="楷体_GB2312" w:hAnsi="宋体" w:cs="Arial" w:hint="eastAsia"/>
          <w:sz w:val="28"/>
          <w:szCs w:val="28"/>
          <w:u w:val="single"/>
        </w:rPr>
        <w:t>、申请仲裁</w:t>
      </w:r>
      <w:r w:rsidR="002D19C7">
        <w:rPr>
          <w:rFonts w:ascii="楷体_GB2312" w:eastAsia="楷体_GB2312" w:hAnsi="宋体" w:cs="Arial" w:hint="eastAsia"/>
          <w:sz w:val="28"/>
          <w:szCs w:val="28"/>
          <w:u w:val="single"/>
        </w:rPr>
        <w:t>、上诉、申请强制执行</w:t>
      </w:r>
      <w:r w:rsidR="00C23DB1">
        <w:rPr>
          <w:rFonts w:ascii="楷体_GB2312" w:eastAsia="楷体_GB2312" w:hAnsi="宋体" w:cs="Arial" w:hint="eastAsia"/>
          <w:sz w:val="28"/>
          <w:szCs w:val="28"/>
          <w:u w:val="single"/>
        </w:rPr>
        <w:t>、以及诉讼或仲裁程序中的应诉答辩</w:t>
      </w:r>
      <w:r>
        <w:rPr>
          <w:rFonts w:ascii="楷体_GB2312" w:eastAsia="楷体_GB2312" w:hAnsi="宋体" w:cs="Arial" w:hint="eastAsia"/>
          <w:sz w:val="28"/>
          <w:szCs w:val="28"/>
          <w:u w:val="single"/>
        </w:rPr>
        <w:t>；提出、承认、放弃、变更诉讼</w:t>
      </w:r>
      <w:r w:rsidR="00C23DB1">
        <w:rPr>
          <w:rFonts w:ascii="楷体_GB2312" w:eastAsia="楷体_GB2312" w:hAnsi="宋体" w:cs="Arial" w:hint="eastAsia"/>
          <w:sz w:val="28"/>
          <w:szCs w:val="28"/>
          <w:u w:val="single"/>
        </w:rPr>
        <w:t>、仲裁</w:t>
      </w:r>
      <w:r>
        <w:rPr>
          <w:rFonts w:ascii="楷体_GB2312" w:eastAsia="楷体_GB2312" w:hAnsi="宋体" w:cs="Arial" w:hint="eastAsia"/>
          <w:sz w:val="28"/>
          <w:szCs w:val="28"/>
          <w:u w:val="single"/>
        </w:rPr>
        <w:t>请求；进行和解、调解；查阅并签收法律文书</w:t>
      </w:r>
      <w:r w:rsidR="002D19C7">
        <w:rPr>
          <w:rFonts w:ascii="楷体_GB2312" w:eastAsia="楷体_GB2312" w:hAnsi="宋体" w:cs="Arial" w:hint="eastAsia"/>
          <w:sz w:val="28"/>
          <w:szCs w:val="28"/>
          <w:u w:val="single"/>
        </w:rPr>
        <w:t>；</w:t>
      </w:r>
      <w:r>
        <w:rPr>
          <w:rFonts w:ascii="楷体_GB2312" w:eastAsia="楷体_GB2312" w:hAnsi="宋体" w:cs="Arial" w:hint="eastAsia"/>
          <w:sz w:val="28"/>
          <w:szCs w:val="28"/>
          <w:u w:val="single"/>
        </w:rPr>
        <w:t>向司法</w:t>
      </w:r>
      <w:r w:rsidR="002D19C7">
        <w:rPr>
          <w:rFonts w:ascii="楷体_GB2312" w:eastAsia="楷体_GB2312" w:hAnsi="宋体" w:cs="Arial" w:hint="eastAsia"/>
          <w:sz w:val="28"/>
          <w:szCs w:val="28"/>
          <w:u w:val="single"/>
        </w:rPr>
        <w:t>、</w:t>
      </w:r>
      <w:r>
        <w:rPr>
          <w:rFonts w:ascii="楷体_GB2312" w:eastAsia="楷体_GB2312" w:hAnsi="宋体" w:cs="Arial" w:hint="eastAsia"/>
          <w:sz w:val="28"/>
          <w:szCs w:val="28"/>
          <w:u w:val="single"/>
        </w:rPr>
        <w:t>行政机关</w:t>
      </w:r>
      <w:r w:rsidR="00C23DB1">
        <w:rPr>
          <w:rFonts w:ascii="楷体_GB2312" w:eastAsia="楷体_GB2312" w:hAnsi="宋体" w:cs="Arial" w:hint="eastAsia"/>
          <w:sz w:val="28"/>
          <w:szCs w:val="28"/>
          <w:u w:val="single"/>
        </w:rPr>
        <w:t>、仲裁机构</w:t>
      </w:r>
      <w:r>
        <w:rPr>
          <w:rFonts w:ascii="楷体_GB2312" w:eastAsia="楷体_GB2312" w:hAnsi="宋体" w:cs="Arial" w:hint="eastAsia"/>
          <w:sz w:val="28"/>
          <w:szCs w:val="28"/>
          <w:u w:val="single"/>
        </w:rPr>
        <w:t>申请查询档案信息</w:t>
      </w:r>
      <w:r w:rsidR="002D19C7">
        <w:rPr>
          <w:rFonts w:ascii="楷体_GB2312" w:eastAsia="楷体_GB2312" w:hAnsi="宋体" w:cs="Arial" w:hint="eastAsia"/>
          <w:sz w:val="28"/>
          <w:szCs w:val="28"/>
          <w:u w:val="single"/>
        </w:rPr>
        <w:t>；</w:t>
      </w:r>
      <w:r w:rsidR="00C23DB1">
        <w:rPr>
          <w:rFonts w:ascii="楷体_GB2312" w:eastAsia="楷体_GB2312" w:hAnsi="宋体" w:cs="Arial" w:hint="eastAsia"/>
          <w:sz w:val="28"/>
          <w:szCs w:val="28"/>
          <w:u w:val="single"/>
        </w:rPr>
        <w:t>办理诉讼费、仲裁费的缴费与退费手续；</w:t>
      </w:r>
      <w:r w:rsidR="002D19C7">
        <w:rPr>
          <w:rFonts w:ascii="楷体_GB2312" w:eastAsia="楷体_GB2312" w:hAnsi="宋体" w:cs="Arial" w:hint="eastAsia"/>
          <w:sz w:val="28"/>
          <w:szCs w:val="28"/>
          <w:u w:val="single"/>
        </w:rPr>
        <w:t>以受托人自己名义代委托人领取执行案款</w:t>
      </w:r>
      <w:r>
        <w:rPr>
          <w:rFonts w:ascii="楷体_GB2312" w:eastAsia="楷体_GB2312" w:hAnsi="宋体" w:cs="Arial" w:hint="eastAsia"/>
          <w:sz w:val="28"/>
          <w:szCs w:val="28"/>
          <w:u w:val="single"/>
        </w:rPr>
        <w:t>等</w:t>
      </w:r>
      <w:r>
        <w:rPr>
          <w:rFonts w:ascii="楷体_GB2312" w:eastAsia="楷体_GB2312" w:hAnsi="Calibri" w:hint="eastAsia"/>
          <w:sz w:val="28"/>
          <w:szCs w:val="28"/>
        </w:rPr>
        <w:t>。</w:t>
      </w:r>
    </w:p>
    <w:p w:rsidR="001563E7" w:rsidRDefault="001563E7" w:rsidP="001563E7">
      <w:pPr>
        <w:spacing w:line="760" w:lineRule="exact"/>
        <w:ind w:leftChars="120" w:left="252" w:firstLineChars="200" w:firstLine="560"/>
        <w:rPr>
          <w:rFonts w:ascii="楷体_GB2312" w:eastAsia="楷体_GB2312" w:hAnsi="Calibri"/>
          <w:sz w:val="28"/>
          <w:szCs w:val="28"/>
        </w:rPr>
      </w:pPr>
      <w:r>
        <w:rPr>
          <w:rFonts w:ascii="楷体_GB2312" w:eastAsia="楷体_GB2312" w:hAnsi="Calibri"/>
          <w:sz w:val="28"/>
          <w:szCs w:val="28"/>
        </w:rPr>
        <w:t>2</w:t>
      </w:r>
      <w:r>
        <w:rPr>
          <w:rFonts w:ascii="楷体_GB2312" w:eastAsia="楷体_GB2312" w:hAnsi="Calibri" w:hint="eastAsia"/>
          <w:sz w:val="28"/>
          <w:szCs w:val="28"/>
        </w:rPr>
        <w:t>、一般授权代理。</w:t>
      </w:r>
    </w:p>
    <w:p w:rsidR="001563E7" w:rsidRPr="001563E7" w:rsidRDefault="002D19C7" w:rsidP="001563E7">
      <w:pPr>
        <w:spacing w:line="760" w:lineRule="exact"/>
        <w:ind w:leftChars="120" w:left="252" w:firstLineChars="200" w:firstLine="560"/>
        <w:rPr>
          <w:rFonts w:ascii="楷体_GB2312" w:eastAsia="楷体_GB2312" w:hAnsi="Calibri"/>
          <w:sz w:val="28"/>
          <w:szCs w:val="28"/>
        </w:rPr>
      </w:pPr>
      <w:r w:rsidRPr="002D19C7">
        <w:rPr>
          <w:rFonts w:ascii="楷体_GB2312" w:eastAsia="楷体_GB2312" w:hAnsi="Calibri" w:hint="eastAsia"/>
          <w:sz w:val="28"/>
          <w:szCs w:val="28"/>
        </w:rPr>
        <w:t>二、</w:t>
      </w:r>
      <w:r w:rsidR="001563E7" w:rsidRPr="001563E7">
        <w:rPr>
          <w:rFonts w:ascii="楷体_GB2312" w:eastAsia="楷体_GB2312" w:hAnsi="Calibri" w:hint="eastAsia"/>
          <w:sz w:val="28"/>
          <w:szCs w:val="28"/>
          <w:u w:val="single"/>
        </w:rPr>
        <w:t xml:space="preserve">            </w:t>
      </w:r>
      <w:r w:rsidR="001563E7" w:rsidRPr="001563E7">
        <w:rPr>
          <w:rFonts w:ascii="楷体_GB2312" w:eastAsia="楷体_GB2312" w:hAnsi="Calibri" w:hint="eastAsia"/>
          <w:sz w:val="28"/>
          <w:szCs w:val="28"/>
        </w:rPr>
        <w:t>律师代理权限为: 【</w:t>
      </w:r>
      <w:r w:rsidR="001563E7">
        <w:rPr>
          <w:rFonts w:ascii="楷体_GB2312" w:eastAsia="楷体_GB2312" w:hAnsi="Calibri" w:hint="eastAsia"/>
          <w:sz w:val="28"/>
          <w:szCs w:val="28"/>
        </w:rPr>
        <w:t>一般</w:t>
      </w:r>
      <w:r>
        <w:rPr>
          <w:rFonts w:ascii="楷体_GB2312" w:eastAsia="楷体_GB2312" w:hAnsi="Calibri" w:hint="eastAsia"/>
          <w:sz w:val="28"/>
          <w:szCs w:val="28"/>
        </w:rPr>
        <w:t>授权</w:t>
      </w:r>
      <w:r w:rsidR="001563E7">
        <w:rPr>
          <w:rFonts w:ascii="楷体_GB2312" w:eastAsia="楷体_GB2312" w:hAnsi="Calibri" w:hint="eastAsia"/>
          <w:sz w:val="28"/>
          <w:szCs w:val="28"/>
        </w:rPr>
        <w:t>代理</w:t>
      </w:r>
      <w:r w:rsidR="001563E7" w:rsidRPr="001563E7">
        <w:rPr>
          <w:rFonts w:ascii="楷体_GB2312" w:eastAsia="楷体_GB2312" w:hAnsi="Calibri" w:hint="eastAsia"/>
          <w:sz w:val="28"/>
          <w:szCs w:val="28"/>
        </w:rPr>
        <w:t>】</w:t>
      </w:r>
    </w:p>
    <w:p w:rsidR="001563E7" w:rsidRDefault="001563E7" w:rsidP="00C23DB1">
      <w:pPr>
        <w:spacing w:line="760" w:lineRule="exact"/>
        <w:ind w:firstLineChars="200" w:firstLine="560"/>
        <w:rPr>
          <w:rFonts w:ascii="楷体_GB2312" w:eastAsia="楷体_GB2312" w:hAnsi="Calibri"/>
          <w:sz w:val="28"/>
          <w:szCs w:val="28"/>
        </w:rPr>
      </w:pPr>
      <w:r>
        <w:rPr>
          <w:rFonts w:ascii="楷体_GB2312" w:eastAsia="楷体_GB2312" w:hAnsi="Calibri" w:hint="eastAsia"/>
          <w:sz w:val="28"/>
          <w:szCs w:val="28"/>
        </w:rPr>
        <w:t>本委托书有效期自即日起至</w:t>
      </w:r>
      <w:r w:rsidR="002D19C7" w:rsidRPr="002D19C7">
        <w:rPr>
          <w:rFonts w:ascii="楷体_GB2312" w:eastAsia="楷体_GB2312" w:hAnsi="Calibri"/>
          <w:sz w:val="28"/>
          <w:szCs w:val="28"/>
          <w:u w:val="single"/>
        </w:rPr>
        <w:t xml:space="preserve">          </w:t>
      </w:r>
      <w:r w:rsidR="002D19C7" w:rsidRPr="002D19C7">
        <w:rPr>
          <w:rFonts w:ascii="楷体_GB2312" w:eastAsia="楷体_GB2312" w:hAnsi="Calibri" w:hint="eastAsia"/>
          <w:sz w:val="28"/>
          <w:szCs w:val="28"/>
        </w:rPr>
        <w:t>程序</w:t>
      </w:r>
      <w:r w:rsidR="002D19C7">
        <w:rPr>
          <w:rFonts w:ascii="楷体_GB2312" w:eastAsia="楷体_GB2312" w:hAnsi="Calibri" w:hint="eastAsia"/>
          <w:sz w:val="28"/>
          <w:szCs w:val="28"/>
        </w:rPr>
        <w:t>终结</w:t>
      </w:r>
      <w:r>
        <w:rPr>
          <w:rFonts w:ascii="楷体_GB2312" w:eastAsia="楷体_GB2312" w:hAnsi="Calibri" w:hint="eastAsia"/>
          <w:sz w:val="28"/>
          <w:szCs w:val="28"/>
        </w:rPr>
        <w:t>止。</w:t>
      </w:r>
    </w:p>
    <w:p w:rsidR="00C23DB1" w:rsidRPr="00C23DB1" w:rsidRDefault="00C23DB1" w:rsidP="00C23DB1">
      <w:pPr>
        <w:spacing w:line="760" w:lineRule="exact"/>
        <w:ind w:firstLineChars="200" w:firstLine="560"/>
        <w:rPr>
          <w:rFonts w:ascii="楷体_GB2312" w:eastAsia="楷体_GB2312" w:hAnsi="Calibri" w:hint="eastAsia"/>
          <w:sz w:val="28"/>
          <w:szCs w:val="28"/>
        </w:rPr>
      </w:pPr>
    </w:p>
    <w:p w:rsidR="00C23DB1" w:rsidRPr="002D19C7" w:rsidRDefault="001563E7" w:rsidP="001563E7">
      <w:pPr>
        <w:spacing w:line="760" w:lineRule="exact"/>
        <w:rPr>
          <w:rFonts w:ascii="楷体_GB2312" w:eastAsia="楷体_GB2312" w:hAnsi="Calibri" w:hint="eastAsia"/>
          <w:b/>
          <w:sz w:val="28"/>
          <w:szCs w:val="28"/>
        </w:rPr>
      </w:pPr>
      <w:r>
        <w:rPr>
          <w:rFonts w:ascii="楷体_GB2312" w:eastAsia="楷体_GB2312" w:hAnsi="Calibri" w:hint="eastAsia"/>
          <w:sz w:val="28"/>
          <w:szCs w:val="28"/>
        </w:rPr>
        <w:t xml:space="preserve">                                      </w:t>
      </w:r>
      <w:r w:rsidRPr="002D19C7">
        <w:rPr>
          <w:rFonts w:ascii="楷体_GB2312" w:eastAsia="楷体_GB2312" w:hAnsi="Calibri" w:hint="eastAsia"/>
          <w:b/>
          <w:sz w:val="28"/>
          <w:szCs w:val="28"/>
        </w:rPr>
        <w:t xml:space="preserve">   委托人：</w:t>
      </w:r>
    </w:p>
    <w:p w:rsidR="00C23DB1" w:rsidRDefault="00C23DB1" w:rsidP="00C23DB1">
      <w:pPr>
        <w:ind w:right="1120"/>
        <w:rPr>
          <w:rFonts w:ascii="楷体_GB2312" w:eastAsia="楷体_GB2312" w:hAnsi="Calibri"/>
          <w:b/>
          <w:sz w:val="28"/>
          <w:szCs w:val="28"/>
        </w:rPr>
      </w:pPr>
    </w:p>
    <w:p w:rsidR="009F2A2A" w:rsidRPr="002D19C7" w:rsidRDefault="00C23DB1" w:rsidP="00C23DB1">
      <w:pPr>
        <w:ind w:right="1120"/>
        <w:rPr>
          <w:rFonts w:ascii="楷体_GB2312" w:eastAsia="楷体_GB2312" w:hAnsi="Calibri"/>
          <w:b/>
          <w:sz w:val="28"/>
          <w:szCs w:val="28"/>
        </w:rPr>
      </w:pPr>
      <w:r>
        <w:rPr>
          <w:rFonts w:ascii="楷体_GB2312" w:eastAsia="楷体_GB2312" w:hAnsi="Calibri"/>
          <w:b/>
          <w:sz w:val="28"/>
          <w:szCs w:val="28"/>
        </w:rPr>
        <w:t xml:space="preserve">                                         </w:t>
      </w:r>
      <w:r>
        <w:rPr>
          <w:rFonts w:ascii="楷体_GB2312" w:eastAsia="楷体_GB2312" w:hAnsi="Calibri" w:hint="eastAsia"/>
          <w:b/>
          <w:sz w:val="28"/>
          <w:szCs w:val="28"/>
        </w:rPr>
        <w:t>日期：</w:t>
      </w:r>
      <w:bookmarkStart w:id="1" w:name="_GoBack"/>
      <w:bookmarkEnd w:id="1"/>
      <w:r w:rsidR="001563E7" w:rsidRPr="002D19C7">
        <w:rPr>
          <w:rFonts w:ascii="楷体_GB2312" w:eastAsia="楷体_GB2312" w:hAnsi="Calibri" w:hint="eastAsia"/>
          <w:b/>
          <w:sz w:val="28"/>
          <w:szCs w:val="28"/>
        </w:rPr>
        <w:t xml:space="preserve">                                                                           </w:t>
      </w:r>
    </w:p>
    <w:sectPr w:rsidR="009F2A2A" w:rsidRPr="002D19C7" w:rsidSect="000E2BC6">
      <w:headerReference w:type="default" r:id="rId8"/>
      <w:pgSz w:w="11906" w:h="16838"/>
      <w:pgMar w:top="1440" w:right="1800" w:bottom="1440" w:left="1800" w:header="567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58" w:rsidRDefault="009D0958">
      <w:r>
        <w:separator/>
      </w:r>
    </w:p>
  </w:endnote>
  <w:endnote w:type="continuationSeparator" w:id="0">
    <w:p w:rsidR="009D0958" w:rsidRDefault="009D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58" w:rsidRDefault="009D0958">
      <w:r>
        <w:separator/>
      </w:r>
    </w:p>
  </w:footnote>
  <w:footnote w:type="continuationSeparator" w:id="0">
    <w:p w:rsidR="009D0958" w:rsidRDefault="009D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CAD" w:rsidRPr="004B3F6B" w:rsidRDefault="007D3EF2">
    <w:pPr>
      <w:pStyle w:val="a4"/>
      <w:rPr>
        <w:b/>
        <w:sz w:val="21"/>
        <w:szCs w:val="21"/>
      </w:rPr>
    </w:pPr>
    <w:r w:rsidRPr="007D3EF2">
      <w:rPr>
        <w:b/>
        <w:noProof/>
        <w:sz w:val="21"/>
        <w:szCs w:val="21"/>
      </w:rPr>
      <w:drawing>
        <wp:inline distT="0" distB="0" distL="0" distR="0">
          <wp:extent cx="1223403" cy="412750"/>
          <wp:effectExtent l="0" t="0" r="0" b="6350"/>
          <wp:docPr id="2" name="图片 2" descr="C:\Users\70462\AppData\Local\Temp\155386715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0462\AppData\Local\Temp\1553867150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627" cy="43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sz w:val="21"/>
        <w:szCs w:val="21"/>
      </w:rPr>
      <w:t xml:space="preserve"> </w:t>
    </w:r>
    <w:r>
      <w:rPr>
        <w:b/>
        <w:sz w:val="21"/>
        <w:szCs w:val="21"/>
      </w:rPr>
      <w:t xml:space="preserve">                                     </w:t>
    </w:r>
    <w:r>
      <w:rPr>
        <w:rFonts w:hint="eastAsia"/>
        <w:b/>
        <w:sz w:val="21"/>
        <w:szCs w:val="21"/>
      </w:rPr>
      <w:t>湖南隆言宏盛律师事务所</w:t>
    </w:r>
  </w:p>
  <w:p w:rsidR="004B3F6B" w:rsidRDefault="004B3F6B"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48895</wp:posOffset>
              </wp:positionV>
              <wp:extent cx="5762625" cy="0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2F7708" id="直接连接符 3" o:spid="_x0000_s1026" style="position:absolute;left:0;text-align:lef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.85pt" to="453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" strokecolor="black [3200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945C0E"/>
    <w:rsid w:val="00073CAD"/>
    <w:rsid w:val="000E2BC6"/>
    <w:rsid w:val="000F726A"/>
    <w:rsid w:val="001563E7"/>
    <w:rsid w:val="001D1956"/>
    <w:rsid w:val="002200DA"/>
    <w:rsid w:val="00222CBC"/>
    <w:rsid w:val="002908FE"/>
    <w:rsid w:val="002D19C7"/>
    <w:rsid w:val="002F5995"/>
    <w:rsid w:val="004B3F6B"/>
    <w:rsid w:val="005577F9"/>
    <w:rsid w:val="005D02BE"/>
    <w:rsid w:val="0065616A"/>
    <w:rsid w:val="007C56E8"/>
    <w:rsid w:val="007D3EF2"/>
    <w:rsid w:val="00851BF3"/>
    <w:rsid w:val="0089624A"/>
    <w:rsid w:val="008B46BA"/>
    <w:rsid w:val="009D0958"/>
    <w:rsid w:val="009F2A2A"/>
    <w:rsid w:val="00A126C2"/>
    <w:rsid w:val="00A203C8"/>
    <w:rsid w:val="00A46EB7"/>
    <w:rsid w:val="00C00607"/>
    <w:rsid w:val="00C23DB1"/>
    <w:rsid w:val="00D95397"/>
    <w:rsid w:val="00E336E0"/>
    <w:rsid w:val="00E562DD"/>
    <w:rsid w:val="00F16289"/>
    <w:rsid w:val="00F32347"/>
    <w:rsid w:val="00FD50FB"/>
    <w:rsid w:val="5694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11C3F"/>
  <w15:docId w15:val="{62D7B220-F21F-4E9F-9119-1EB70706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5">
    <w:name w:val="页眉 字符"/>
    <w:basedOn w:val="a0"/>
    <w:link w:val="a4"/>
    <w:uiPriority w:val="99"/>
    <w:rsid w:val="004B3F6B"/>
    <w:rPr>
      <w:kern w:val="2"/>
      <w:sz w:val="18"/>
      <w:szCs w:val="24"/>
    </w:rPr>
  </w:style>
  <w:style w:type="paragraph" w:styleId="a6">
    <w:name w:val="Balloon Text"/>
    <w:basedOn w:val="a"/>
    <w:link w:val="a7"/>
    <w:rsid w:val="004B3F6B"/>
    <w:rPr>
      <w:sz w:val="18"/>
      <w:szCs w:val="18"/>
    </w:rPr>
  </w:style>
  <w:style w:type="character" w:customStyle="1" w:styleId="a7">
    <w:name w:val="批注框文本 字符"/>
    <w:basedOn w:val="a0"/>
    <w:link w:val="a6"/>
    <w:rsid w:val="004B3F6B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1563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DAA2D9-F605-48A1-AC8B-48549A67135C}">
  <we:reference id="wa104381425" version="1.0.0.0" store="zh-CN" storeType="OMEX"/>
  <we:alternateReferences>
    <we:reference id="wa104381425" version="1.0.0.0" store="WA10438142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7EC870-815B-463B-A8C9-85BA9DB1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陌上蒹葭ゥ</dc:creator>
  <cp:lastModifiedBy>longkan zhang</cp:lastModifiedBy>
  <cp:revision>2</cp:revision>
  <cp:lastPrinted>2019-03-29T14:01:00Z</cp:lastPrinted>
  <dcterms:created xsi:type="dcterms:W3CDTF">2020-03-19T06:16:00Z</dcterms:created>
  <dcterms:modified xsi:type="dcterms:W3CDTF">2020-03-19T06:16:00Z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